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563" w:rsidRDefault="00EF5411">
      <w:r>
        <w:t>REGULAMENTO DE CORRIDA DE RUA</w:t>
      </w:r>
    </w:p>
    <w:p w:rsidR="00443563" w:rsidRDefault="00EF5411">
      <w:r>
        <w:t>CAPITULO I -A CORRIDA DE RUA</w:t>
      </w:r>
    </w:p>
    <w:p w:rsidR="00443563" w:rsidRDefault="00443563"/>
    <w:p w:rsidR="00443563" w:rsidRDefault="00EF5411">
      <w:r>
        <w:t>Artigo 1°. CORRIDA CRISTO REDENTOR - VARZEA PAULISTA, aqui denominado corrida, será realizada no dia 16 de</w:t>
      </w:r>
    </w:p>
    <w:p w:rsidR="00443563" w:rsidRDefault="00EF5411">
      <w:r>
        <w:t>Novembro de 2025.</w:t>
      </w:r>
    </w:p>
    <w:p w:rsidR="00443563" w:rsidRDefault="00443563"/>
    <w:p w:rsidR="00443563" w:rsidRDefault="00EF5411">
      <w:r>
        <w:t>Artigo 2°. O horário de largada da corrida será às 07H00 na PARÓQUIA CRISTO REDENTOR, na Av. Fernão Dias Paes Leme, com qualquer condição climática.</w:t>
      </w:r>
    </w:p>
    <w:p w:rsidR="00443563" w:rsidRDefault="00443563"/>
    <w:p w:rsidR="00443563" w:rsidRDefault="00EF5411">
      <w:r>
        <w:t>Parágrafo único - O horário de largada da corrida ficará sujeita às alterações em razão da quantidade de inscritos e de eventuais problemas de ordem externa, tais como, tráfego intenso, falhas de comunicação ou suspensão no fornecimento de energia.</w:t>
      </w:r>
    </w:p>
    <w:p w:rsidR="00443563" w:rsidRDefault="00443563"/>
    <w:p w:rsidR="00443563" w:rsidRDefault="00EF5411">
      <w:r>
        <w:t>Artigo 3°. A corrida será disputada na distância de 10km, 05 km corrida e caminhada 03 km.</w:t>
      </w:r>
    </w:p>
    <w:p w:rsidR="00443563" w:rsidRDefault="00443563"/>
    <w:p w:rsidR="00443563" w:rsidRDefault="00EF5411">
      <w:r>
        <w:t>Artigo 4°. A corrida terá duração de 03 (três) horas.</w:t>
      </w:r>
    </w:p>
    <w:p w:rsidR="00443563" w:rsidRDefault="00443563"/>
    <w:p w:rsidR="00443563" w:rsidRDefault="00EF5411">
      <w:r>
        <w:t>Artigo 5° Esta corrida é organizada pela PAROQUIA CRISTO REDENTOR. Será criada uma Comissão Organizadora, constituída por colaboradores e voluntários, que terá competência para resolver qualquer problema ou responder dúvida durante a corrida.</w:t>
      </w:r>
    </w:p>
    <w:p w:rsidR="00443563" w:rsidRDefault="00443563"/>
    <w:p w:rsidR="00443563" w:rsidRDefault="00EF5411">
      <w:r>
        <w:t>Artigo 6°. A corrida será disputada nas categorias individual masculino e individual feminino em modalidade de 5km ou 10km. A caminhada será a título de participação de 03 km.</w:t>
      </w:r>
    </w:p>
    <w:p w:rsidR="00443563" w:rsidRDefault="00443563"/>
    <w:p w:rsidR="00443563" w:rsidRDefault="00EF5411">
      <w:r>
        <w:t>CAPITULO II - INSCRIÇÃO</w:t>
      </w:r>
    </w:p>
    <w:p w:rsidR="00443563" w:rsidRDefault="00443563"/>
    <w:p w:rsidR="00443563" w:rsidRDefault="00EF5411">
      <w:r>
        <w:lastRenderedPageBreak/>
        <w:t>Artigo 7º. Poderão participar da corrida o(a) competidor(a), aqui denominado(a) atleta, que se inscrever na corrida, realizar o pagamento do valor correspondente à inscrição no prazo determinado e expressar concordância com as normas deste Regulamento.</w:t>
      </w:r>
    </w:p>
    <w:p w:rsidR="00443563" w:rsidRDefault="00443563"/>
    <w:p w:rsidR="00443563" w:rsidRDefault="00EF5411">
      <w:r>
        <w:t>Artigo 8°. As inscrições poderão ser realizadas, pela Internet, no site www.ravelisports.com.br  e custarão:</w:t>
      </w:r>
    </w:p>
    <w:p w:rsidR="00443563" w:rsidRDefault="00EF5411">
      <w:r>
        <w:t>1 - R$ 100,00 (cem reais) + taxa administrativa do site. Este valor dará direito ao atleta a participar da corrida e a retirar, no horário e local especificado pelo organizador, o seu kit de participação.</w:t>
      </w:r>
    </w:p>
    <w:p w:rsidR="00443563" w:rsidRDefault="00443563"/>
    <w:p w:rsidR="00443563" w:rsidRDefault="00EF5411">
      <w:r>
        <w:t>Artigo 9. No ato da inscrição, ao concordar com o regulamento, assinalando a opção apresentada no sistema on-line ou na ficha de inscrição, o(a) atleta aceita todos os termos do regulamento e assume total responsabilidade por sua participação no evento de acordo com o TERMO DE RESPONSABILIDADE que é parte integrante deste regulamento.</w:t>
      </w:r>
    </w:p>
    <w:p w:rsidR="00443563" w:rsidRDefault="00443563"/>
    <w:p w:rsidR="00443563" w:rsidRDefault="00EF5411">
      <w:r>
        <w:t>Artigo 10. As inscrições serão encerradas (04 de Novembro).</w:t>
      </w:r>
    </w:p>
    <w:p w:rsidR="00443563" w:rsidRDefault="00443563"/>
    <w:p w:rsidR="00443563" w:rsidRDefault="00EF5411">
      <w:r>
        <w:t>Artigo 11. A empresa organizadora poderá, a qualquer momento, suspender ou prorrogar prazos ou, ainda, elevar ou limitar o número de inscrições, em função de necessidades, disponibilidade técnica e/ou questões estruturais, sem aviso prévio.</w:t>
      </w:r>
    </w:p>
    <w:p w:rsidR="00443563" w:rsidRDefault="00443563"/>
    <w:p w:rsidR="00443563" w:rsidRDefault="00EF5411">
      <w:r>
        <w:t>Artigo 12. Os atletas são responsáveis pela veracidade das informações fornecidas no sistema on-line ou na ficha de inscrição.</w:t>
      </w:r>
    </w:p>
    <w:p w:rsidR="00443563" w:rsidRDefault="00443563"/>
    <w:p w:rsidR="00443563" w:rsidRDefault="00EF5411">
      <w:r>
        <w:t>Artigo 13. A quantia paga pela inscrição não será devolvida.</w:t>
      </w:r>
    </w:p>
    <w:p w:rsidR="00443563" w:rsidRDefault="00443563"/>
    <w:p w:rsidR="00443563" w:rsidRDefault="00EF5411">
      <w:r>
        <w:t>Artigo 14. A inscrição na corrida é pessoal e intransferível, não podendo qualquer atleta ser substituída por outra, em qualquer situação.</w:t>
      </w:r>
    </w:p>
    <w:p w:rsidR="00443563" w:rsidRDefault="00443563"/>
    <w:p w:rsidR="00443563" w:rsidRDefault="00EF5411">
      <w:r>
        <w:t xml:space="preserve">§1° O atleta que ceder seu número de peito para outra pessoa será responsável por qualquer acidente ou dano que esta venha a sofrer, isentando o atendimento e qualquer </w:t>
      </w:r>
      <w:r>
        <w:lastRenderedPageBreak/>
        <w:t>responsabilidade da empresa organizadora, seus patrocinadores, apoiadores e órgãos públicos.</w:t>
      </w:r>
    </w:p>
    <w:p w:rsidR="00443563" w:rsidRDefault="00443563"/>
    <w:p w:rsidR="00443563" w:rsidRDefault="00EF5411">
      <w:r>
        <w:t>§ 2° Caso haja fraude comprovada, principalmente em relação aos benefícios definidos por lei, o(a) atleta será desclassificado da corrida.</w:t>
      </w:r>
    </w:p>
    <w:p w:rsidR="00443563" w:rsidRDefault="00443563"/>
    <w:p w:rsidR="00443563" w:rsidRDefault="00EF5411">
      <w:r>
        <w:t>Artigo 15. De acordo com a determinação da Confederação Brasileira de Atletismo, a idade mínima para atletas se inscreverem e participarem de corridas de rua é de 16 (dezesseis) anos, com as seguintes restrições:</w:t>
      </w:r>
    </w:p>
    <w:p w:rsidR="00443563" w:rsidRDefault="00EF5411">
      <w:r>
        <w:t>I - Os atletas menores de 18 anos só poderão participar da corrida de 10km ou 05 Km mediante autorização por escrito dos pais ou de um responsável legal. A autorização deverá estar acompanhada de cópia de um documento de Identidade do responsável e do menor de idade,que será retida pela empresa organizadora, no ato de entrega dos kits.</w:t>
      </w:r>
    </w:p>
    <w:p w:rsidR="00443563" w:rsidRDefault="00443563"/>
    <w:p w:rsidR="00443563" w:rsidRDefault="00EF5411">
      <w:r>
        <w:t>CAPITULO III - ENTREGA DE KITS</w:t>
      </w:r>
    </w:p>
    <w:p w:rsidR="00443563" w:rsidRDefault="00443563"/>
    <w:p w:rsidR="00443563" w:rsidRDefault="00EF5411">
      <w:r>
        <w:t>Artigo 16. A entrega dos kits acontecerá nos dias que antecedem a corrida, local PARÓQUIA CRISTO REDENTOR, data  15/11/2025 no horário das 8:00 às 15:00.</w:t>
      </w:r>
    </w:p>
    <w:p w:rsidR="00443563" w:rsidRDefault="00443563"/>
    <w:p w:rsidR="00443563" w:rsidRDefault="00EF5411">
      <w:r>
        <w:t>Artigo 17. Não haverá entrega do kit após a realização da corrida. O(a) atleta que não retirar o seu kit na data e horário estipulado pela organização perderá o direito de participação assim como o kit de participação.</w:t>
      </w:r>
    </w:p>
    <w:p w:rsidR="00443563" w:rsidRDefault="00443563"/>
    <w:p w:rsidR="00443563" w:rsidRDefault="00EF5411">
      <w:r>
        <w:t>Artigo 18. O Kit somente poderá ser retirado pelo(a) atleta inscrito mediante apresentação do documento de confirmação de inscrição, o respectivo recibo de pagamento e RG.</w:t>
      </w:r>
    </w:p>
    <w:p w:rsidR="00443563" w:rsidRDefault="00443563"/>
    <w:p w:rsidR="00443563" w:rsidRDefault="00EF5411">
      <w:r>
        <w:t>Artigo 19. A retirada de kits só poderá ser efetivada por terceiros mediante apresentação de documento de identificação do inscrito.</w:t>
      </w:r>
    </w:p>
    <w:p w:rsidR="00443563" w:rsidRDefault="00443563"/>
    <w:p w:rsidR="00443563" w:rsidRDefault="00EF5411">
      <w:r>
        <w:t>Artigo 20. O KIT BASICO de corrida será composto por um número de peito, alfinetes, camiseta, transponder (chip) e medalha (pós prova)</w:t>
      </w:r>
    </w:p>
    <w:p w:rsidR="00443563" w:rsidRDefault="00443563"/>
    <w:p w:rsidR="00443563" w:rsidRDefault="00EF5411">
      <w:r>
        <w:t>Artigo 21. No momento da retirada do kit o responsável deverá conferir os seus dados e o número de peito.</w:t>
      </w:r>
    </w:p>
    <w:p w:rsidR="00443563" w:rsidRDefault="00443563"/>
    <w:p w:rsidR="00443563" w:rsidRDefault="00EF5411">
      <w:r>
        <w:t>Artigo 22. Não serão aceitas reclamações cadastrais como também dos itens que compõe o kit, após sua retirada.</w:t>
      </w:r>
    </w:p>
    <w:p w:rsidR="00443563" w:rsidRDefault="00443563"/>
    <w:p w:rsidR="00443563" w:rsidRDefault="00EF5411">
      <w:r>
        <w:t>Artigo 23. O tamanho das camisetas está sujeita à alteração, de acordo com a disponibilidade.</w:t>
      </w:r>
    </w:p>
    <w:p w:rsidR="00443563" w:rsidRDefault="00EF5411">
      <w:r>
        <w:t>Parágrafo único. O(a) atleta não poderá alegar impossibilidade de participar da corrida, caso não tenha camiseta em tamanho que lhe sirva.</w:t>
      </w:r>
    </w:p>
    <w:p w:rsidR="00443563" w:rsidRDefault="00443563"/>
    <w:p w:rsidR="00443563" w:rsidRDefault="00EF5411">
      <w:r>
        <w:t>Artigo 24. O(a) atleta está autorizado a correr com sua própria camiseta.</w:t>
      </w:r>
    </w:p>
    <w:p w:rsidR="00443563" w:rsidRDefault="00443563"/>
    <w:p w:rsidR="00443563" w:rsidRDefault="00EF5411">
      <w:r>
        <w:t>CAPÍTULO IV - SISTEMA DE CRONOMETRAGEM E ENTREGA DO CHIP</w:t>
      </w:r>
    </w:p>
    <w:p w:rsidR="00443563" w:rsidRDefault="00443563"/>
    <w:p w:rsidR="00443563" w:rsidRDefault="00EF5411">
      <w:r>
        <w:t>Artigo 25. O sistema de cronometragem a ser utilizado será o transponder (chip).</w:t>
      </w:r>
    </w:p>
    <w:p w:rsidR="00443563" w:rsidRDefault="00443563"/>
    <w:p w:rsidR="00443563" w:rsidRDefault="00EF5411">
      <w:r>
        <w:t>Artigo 26. O tempo de todos os corredores que participarem da corrida será cronometrado e informado posteriormente, desde que observadas às normas previstas neste regulamento.</w:t>
      </w:r>
    </w:p>
    <w:p w:rsidR="00443563" w:rsidRDefault="00443563"/>
    <w:p w:rsidR="00443563" w:rsidRDefault="00EF5411">
      <w:r>
        <w:t>Artigo 27. O(a) atleta que não usar o seu chip na corrida fica ciente da impossibilidade de ter cronometrado seu tempo.</w:t>
      </w:r>
    </w:p>
    <w:p w:rsidR="00443563" w:rsidRDefault="00443563"/>
    <w:p w:rsidR="00443563" w:rsidRDefault="00EF5411">
      <w:r>
        <w:t>Artigo 28. O uso do chip é obrigatório, para fins de classificação e cronometragem do tempo, durante todo o percurso da corrida.</w:t>
      </w:r>
    </w:p>
    <w:p w:rsidR="00443563" w:rsidRDefault="00443563"/>
    <w:p w:rsidR="00443563" w:rsidRDefault="00EF5411">
      <w:r>
        <w:t>Artigo 29. O chip deverá ser fixado no cadarço do tênis, do pé esquerdo, na posição vertical.</w:t>
      </w:r>
    </w:p>
    <w:p w:rsidR="00443563" w:rsidRDefault="00EF5411">
      <w:r>
        <w:lastRenderedPageBreak/>
        <w:t>§1° A utilização do transponder (chip) é de responsabilidade única do atleta, assim como as consequências de sua não utilização.</w:t>
      </w:r>
    </w:p>
    <w:p w:rsidR="00443563" w:rsidRDefault="00EF5411">
      <w:r>
        <w:t>§ 2° A utilização inadequada do chip pelo(a) atleta acarreta a não marcação do tempo, isentando a empresa organizadora na divulgação dos resultados.</w:t>
      </w:r>
    </w:p>
    <w:p w:rsidR="00443563" w:rsidRDefault="00443563"/>
    <w:p w:rsidR="00443563" w:rsidRDefault="00EF5411">
      <w:r>
        <w:t>Artigo 30. O chip será de material descartável, sendo assim, o(a) atleta não terá a responsabilidade de devolvê-lo após a prova.</w:t>
      </w:r>
    </w:p>
    <w:p w:rsidR="00443563" w:rsidRDefault="00443563"/>
    <w:p w:rsidR="00443563" w:rsidRDefault="00EF5411">
      <w:r>
        <w:t>CAPÍTULO V - INSTRUÇÕES E REGRAS PARA CORRIDA</w:t>
      </w:r>
    </w:p>
    <w:p w:rsidR="00443563" w:rsidRDefault="00443563"/>
    <w:p w:rsidR="00443563" w:rsidRDefault="00EF5411">
      <w:r>
        <w:t>Artigo 31. Os atletas deverão dirigir-se ao local de largada com pelo menos meia hora de antecedência</w:t>
      </w:r>
    </w:p>
    <w:p w:rsidR="00443563" w:rsidRDefault="00EF5411">
      <w:r>
        <w:t>06H30, quando serão dadas as instruções finais.</w:t>
      </w:r>
    </w:p>
    <w:p w:rsidR="00443563" w:rsidRDefault="00443563"/>
    <w:p w:rsidR="00443563" w:rsidRDefault="00EF5411">
      <w:r>
        <w:t>Artigo 32. A cada atleta será fornecido um número que deve ser usado visivelmente no peito, sem rasura ou alterações, durante toda a realização da corrida, sendo passíveis de desclassificação os atletas que não cumprirem esta obrigação.</w:t>
      </w:r>
    </w:p>
    <w:p w:rsidR="00443563" w:rsidRDefault="00443563"/>
    <w:p w:rsidR="00443563" w:rsidRDefault="00EF5411">
      <w:r>
        <w:t>Artigo 33. A participação do(a) atleta na corrida é estritamente individual sendo proibido o auxílio de terceiros, bem como, o uso de qualquer recurso tecnológico sem prévia autorização por escrito da empresa organizadora.</w:t>
      </w:r>
    </w:p>
    <w:p w:rsidR="00443563" w:rsidRDefault="00443563"/>
    <w:p w:rsidR="00443563" w:rsidRDefault="00EF5411">
      <w:r>
        <w:t>Artigo 34. O acompanhamento dos(as) atletas por treinadores/assessoria, amigos, com bicicleta e outros meios (pacing) resultarão na desclassificação do(a) atleta.</w:t>
      </w:r>
    </w:p>
    <w:p w:rsidR="00443563" w:rsidRDefault="00443563"/>
    <w:p w:rsidR="00443563" w:rsidRDefault="00EF5411">
      <w:r>
        <w:t>Artigo 35. Na hipótese de desclassificação dos atletas primeiros colocados, serão chamados os classificados com melhor tempo, sucessivamente.</w:t>
      </w:r>
    </w:p>
    <w:p w:rsidR="00443563" w:rsidRDefault="00443563"/>
    <w:p w:rsidR="00443563" w:rsidRDefault="00EF5411">
      <w:r>
        <w:t>Artigo 36. Os atletas deverão tomar cuidado com eventuais desníveis, obstáculos, aclives ou declives que possam existir no percurso. A empresa organizadora não se responsabiliza por possíveis defeitos na pista.</w:t>
      </w:r>
    </w:p>
    <w:p w:rsidR="00443563" w:rsidRDefault="00443563"/>
    <w:p w:rsidR="00443563" w:rsidRDefault="00EF5411">
      <w:r>
        <w:t>Artigo 37. Os atletas deverão observar o trajeto, não sendo permitido qualquer meio auxiliar para alcançar qualquer tipo de vantagem. Igualmente, não será permitido o acesso às áreas distintas do percurso demarcado, utilizando-se de caminhos sem serem os sinalizados para tal situação, sendo proibido pular as grades ou cavaletes que delimitam estas áreas para entrar na pista em qualquer momento da corrida. O descumprimento destas regras causará a desclassificação do(a) atleta.</w:t>
      </w:r>
    </w:p>
    <w:p w:rsidR="00443563" w:rsidRDefault="00443563"/>
    <w:p w:rsidR="00443563" w:rsidRDefault="00EF5411">
      <w:r>
        <w:t>Artigo 38. O(a) atleta que empurrar o(a) outro(a) atleta, de modo a impesua progressão, estará passivel de desclassificação da corrida.</w:t>
      </w:r>
    </w:p>
    <w:p w:rsidR="00443563" w:rsidRDefault="00443563"/>
    <w:p w:rsidR="00443563" w:rsidRDefault="00EF5411">
      <w:r>
        <w:t>Artigo 39. Não será permitido ao atleta continuar a corrida que tenha voluntariamente deixado o percurso.</w:t>
      </w:r>
    </w:p>
    <w:p w:rsidR="00443563" w:rsidRDefault="00443563"/>
    <w:p w:rsidR="00443563" w:rsidRDefault="00EF5411">
      <w:r>
        <w:t>Artigo 40. O(a) atleta deve retirar-se imediatamente da corrida se assim for determinado por um membro da equipe médica oficial indicada pela Comissão Organizadora.</w:t>
      </w:r>
    </w:p>
    <w:p w:rsidR="00443563" w:rsidRDefault="00443563"/>
    <w:p w:rsidR="00443563" w:rsidRDefault="00EF5411">
      <w:r>
        <w:t>Artigo 41. Os(as) atletas serão classificados na ordem em que qualquer parte do corpo/tronco (ficando excluídos cabeça, pescoço, braços, pernas, mãos ou pés) atinja o plano vertical que passa pela borda anterior da linha de chegada.</w:t>
      </w:r>
    </w:p>
    <w:p w:rsidR="00443563" w:rsidRDefault="00443563"/>
    <w:p w:rsidR="00443563" w:rsidRDefault="00EF5411">
      <w:r>
        <w:t>Artigo 42. A corrida será realizada segundo as Regras da CBAt, da Federação e as contidas neste regulamento.</w:t>
      </w:r>
    </w:p>
    <w:p w:rsidR="00443563" w:rsidRPr="00851D31" w:rsidRDefault="00EF5411">
      <w:pPr>
        <w:rPr>
          <w:b/>
        </w:rPr>
      </w:pPr>
      <w:r w:rsidRPr="00851D31">
        <w:rPr>
          <w:b/>
        </w:rPr>
        <w:t>CAPÍTULO VI - PREMIAÇÃO</w:t>
      </w:r>
    </w:p>
    <w:p w:rsidR="00443563" w:rsidRDefault="00EF5411">
      <w:r>
        <w:t>Artigo 51. A premiação desta corrida será assim distribuída:</w:t>
      </w:r>
    </w:p>
    <w:p w:rsidR="00443563" w:rsidRDefault="00EF5411">
      <w:r>
        <w:t>1- Na Geral os 3 (três) primeiros atletas colocados na categoria masculina na corrida de 5 km e 10km receberão troféu, podendo, eventualmente, receber prêmios.</w:t>
      </w:r>
    </w:p>
    <w:p w:rsidR="00443563" w:rsidRDefault="00EF5411">
      <w:r>
        <w:t>II - Na Geral as 3 (três) primeiras atletas colocadas na categoria feminina na corrida de 5 km e 10km, receberão troféu, podendo, eventualmente, receber prêmios.</w:t>
      </w:r>
    </w:p>
    <w:p w:rsidR="00443563" w:rsidRDefault="00EF5411">
      <w:r>
        <w:t>III - Em cada categoria por idade r</w:t>
      </w:r>
      <w:r w:rsidR="008200F0">
        <w:t xml:space="preserve">eceberão troféu até o 3 </w:t>
      </w:r>
      <w:bookmarkStart w:id="0" w:name="_GoBack"/>
      <w:bookmarkEnd w:id="0"/>
      <w:r>
        <w:t xml:space="preserve"> colocado na corrida de 5Km e 10km.</w:t>
      </w:r>
    </w:p>
    <w:p w:rsidR="00443563" w:rsidRDefault="00443563"/>
    <w:p w:rsidR="00443563" w:rsidRDefault="00443563"/>
    <w:p w:rsidR="00443563" w:rsidRDefault="00EF5411">
      <w:r>
        <w:t>Artigo 43. Todos os(as) atletas que cruzarem a linha de chegada de forma legal, que estiverem regularmente inscritos e sem o descumprimento deste regulamento, receberão medalhas de participação.</w:t>
      </w:r>
    </w:p>
    <w:p w:rsidR="00443563" w:rsidRDefault="00EF5411">
      <w:r>
        <w:t>§ Só será entregue 1 (uma) medalha por atleta.</w:t>
      </w:r>
    </w:p>
    <w:p w:rsidR="00443563" w:rsidRDefault="00443563"/>
    <w:p w:rsidR="00443563" w:rsidRDefault="00EF5411">
      <w:r>
        <w:t>Artigo 44. Os(as) atletas que fizerem jus à premiação deverão comparecer ao podium, assim que a cerimônia de premiação for iniciada e a categoria dele for chamada. O(a) atleta que não comparecer ao podium durante a cerimônia de premiação perderá o direito aos prêmios.</w:t>
      </w:r>
    </w:p>
    <w:p w:rsidR="00443563" w:rsidRDefault="00443563"/>
    <w:p w:rsidR="00443563" w:rsidRDefault="00EF5411">
      <w:r>
        <w:t>CAPÍTULO VII -CONDIÇÕES FÍSICAS DOS ATLETAS E SERVIÇOS DE APOIO</w:t>
      </w:r>
    </w:p>
    <w:p w:rsidR="00443563" w:rsidRDefault="00443563"/>
    <w:p w:rsidR="00443563" w:rsidRDefault="00EF5411">
      <w:r>
        <w:t>Artigo 45. Todos(as) os(as) atletas deverão estar em dia com rigorosa avaliação médica para realização da corrida, sendo conhecedores de seu estado de saúde e de sua aptidão física para participar da corrida.</w:t>
      </w:r>
    </w:p>
    <w:p w:rsidR="00443563" w:rsidRDefault="00EF5411">
      <w:r>
        <w:t>A empresa organizadora não se responsabilizará pela saúde física dos atletas.</w:t>
      </w:r>
    </w:p>
    <w:p w:rsidR="00443563" w:rsidRDefault="00443563"/>
    <w:p w:rsidR="00443563" w:rsidRDefault="00EF5411">
      <w:r>
        <w:t>Artigo 46. O atleta é responsável pela decisão de participar da corrida, avaliando sua condição física, desempenho e julgando por si só se deve ou não continuar ao longo da competição.</w:t>
      </w:r>
    </w:p>
    <w:p w:rsidR="00443563" w:rsidRDefault="00443563"/>
    <w:p w:rsidR="00443563" w:rsidRDefault="00EF5411">
      <w:r>
        <w:t>Paragrato unico. A Comissao Organizadora podera, seguindo recomendação do medico responsavel pela corrida, determinar que o(a) atleta interrompa ou não participe da corrida.</w:t>
      </w:r>
    </w:p>
    <w:p w:rsidR="00443563" w:rsidRDefault="00443563"/>
    <w:p w:rsidR="00443563" w:rsidRDefault="00EF5411">
      <w:r>
        <w:t>Artigo 47. A empresa organizadora não tem responsabilidade sobre o atendimento médico dos atletas, despesas médicas em casos de internação ou lesões geradas pela participação na corrida. Porém, em cumprimento as normas da CBAt, será disponibilizado um serviço de ambulância para atendimento emergencial aos atletas e para a remoção destes aos hospitais da rede pública de saúde.</w:t>
      </w:r>
    </w:p>
    <w:p w:rsidR="00443563" w:rsidRDefault="00443563"/>
    <w:p w:rsidR="00443563" w:rsidRDefault="00EF5411">
      <w:r>
        <w:lastRenderedPageBreak/>
        <w:t>Artigo 48. O(a) atleta ou seu(sua) acompanhante poderá decidir pela remoção ou transferência para hospitais da rede privada de saúde, eximindo a empresa organizadora de qualquer responsabilidade ou reembolso pelas despesas decorrentes deste atendimento médico.</w:t>
      </w:r>
    </w:p>
    <w:p w:rsidR="00443563" w:rsidRDefault="00443563"/>
    <w:p w:rsidR="00443563" w:rsidRDefault="00EF5411">
      <w:r>
        <w:t>Artigo 49. Serão colocados à disposição dos atletas, banheiros femininos e masculinos e guarda-volumes no local da largada e chegada da corrida.</w:t>
      </w:r>
    </w:p>
    <w:p w:rsidR="00443563" w:rsidRDefault="00EF5411">
      <w:r>
        <w:t>§1°A empresa organizadora recomenda que não sejam deixados bens de alto valor no Guarda-Volumes tais como, relógios, joias, equipamentos eletrônicos, celulares, cheques ou cartões de crédito.</w:t>
      </w:r>
    </w:p>
    <w:p w:rsidR="00443563" w:rsidRDefault="00EF5411">
      <w:r>
        <w:t>§2°Por se tratar de um serviço de cortesia a organização não reembolsará conteúdos e bens extraviados no guarda-volumes.</w:t>
      </w:r>
    </w:p>
    <w:p w:rsidR="00443563" w:rsidRDefault="00443563"/>
    <w:p w:rsidR="00443563" w:rsidRDefault="00EF5411">
      <w:r>
        <w:t>Artigo 49.1 Ao longo do percurso da corrida haverá postos de hidratação.</w:t>
      </w:r>
    </w:p>
    <w:p w:rsidR="00443563" w:rsidRDefault="00443563"/>
    <w:p w:rsidR="00443563" w:rsidRDefault="00EF5411">
      <w:r>
        <w:t>CAPITULO VIII - DIREITOS DE IMAGEM E DIREITOS AUTORAIS</w:t>
      </w:r>
    </w:p>
    <w:p w:rsidR="00443563" w:rsidRDefault="00443563"/>
    <w:p w:rsidR="00443563" w:rsidRDefault="00EF5411">
      <w:r>
        <w:t>Artigo 50. O(a) atleta que se inscreve e consequentemente participa da corrida está incondicionalmente aceitando e concordando em ter sua imagem e voz divulgada através de fotos, filmes, rádio, jornais, revistas, internet, vídeos e televisão, ou qualquer outro meio de comunicação, para usos informativos, promocionais ou publicitários relativos à corrida, sem acarretar nenhum ônus a PAROQUIA CRISTO REDENTOR e aos patrocinadores, renunciando o recebimento de qualquer renda que vier a ser auferida com tais direitos em qualquer tempo/data.</w:t>
      </w:r>
    </w:p>
    <w:p w:rsidR="00443563" w:rsidRDefault="00443563"/>
    <w:p w:rsidR="00443563" w:rsidRDefault="00EF5411">
      <w:r>
        <w:t>Artigo 51. Todos os atletas, staffs, organizadores cedem no ato de inscrição todos os direitos de utilização de sua imagem e voz para a empresa organizadora  e para os patrocinadores desta corrida.</w:t>
      </w:r>
    </w:p>
    <w:p w:rsidR="00443563" w:rsidRDefault="00443563"/>
    <w:p w:rsidR="00443563" w:rsidRDefault="00EF5411">
      <w:r>
        <w:t>Artigo 52. A filmagem, transmissão pela televisão, fotografias ou vídeo relativos à corrida têm os direitos reservados aos organizadores.</w:t>
      </w:r>
    </w:p>
    <w:p w:rsidR="00443563" w:rsidRDefault="00EF5411">
      <w:r>
        <w:lastRenderedPageBreak/>
        <w:t>Parágrafo único. Qualquer forma de divulgação de imagens da corrida ou interesse em destinar um profissional para a cobertura da corrida estará sujeita à autorização e aprovação pela empresa organizadora.</w:t>
      </w:r>
    </w:p>
    <w:p w:rsidR="00443563" w:rsidRDefault="00443563"/>
    <w:p w:rsidR="00443563" w:rsidRDefault="00EF5411">
      <w:r>
        <w:t>CAPÍTULO IX - SUSPENSÃO, ADIAMENTO E CANCELAMENTO DO EVENTO ESPORTIVO</w:t>
      </w:r>
    </w:p>
    <w:p w:rsidR="00443563" w:rsidRDefault="00443563"/>
    <w:p w:rsidR="00443563" w:rsidRDefault="00EF5411">
      <w:r>
        <w:t>Artigo 53. A Comissão Organizadora, primando pela segurança dos atletas, poderá determinar a suspensão da corrida, iniciada ou não, por questões de segurança pública, vandalismo e/ou motivos de força maior. Sendo suspensa a corrida, por qualquer um destes motivos, esta será considerada realizada e não haverá designação de nova data para realização da corrida.</w:t>
      </w:r>
    </w:p>
    <w:p w:rsidR="00443563" w:rsidRDefault="00EF5411">
      <w:r>
        <w:t>§ 1° Os(as) atletas ficam cientes que deverão assumir, no ato da inscrição, todos os riscos e danos da eventual suspensão da corrida (iniciada ou não) por questões de segurança pública, vandalismo e/ou motivos de força maior, não gerando qualquer responsabilidade para a empresa organizadora.</w:t>
      </w:r>
    </w:p>
    <w:p w:rsidR="00443563" w:rsidRDefault="00EF5411">
      <w:r>
        <w:t>§ 2° Na hipótese de suspensão do evento esportivo não haverá devolução do valor de inscrição.</w:t>
      </w:r>
    </w:p>
    <w:p w:rsidR="00443563" w:rsidRDefault="00443563"/>
    <w:p w:rsidR="00443563" w:rsidRDefault="00EF5411">
      <w:r>
        <w:t>Artigo 54. A corrida poderá ser adiada ou cancelada a critério da empresa organizadora, sendo comunicando aos inscritos.</w:t>
      </w:r>
    </w:p>
    <w:p w:rsidR="00443563" w:rsidRDefault="00EF5411">
      <w:r>
        <w:t>§ 2° Na hipótese de cancelamento da corrida (sem divulgação de nova data) os inscritos deverão solicitar o reembolso da inscrição no prazo de 07 (sete) dias, contados da comunicação aos inscritos, sob pena de renúncia a este direito.</w:t>
      </w:r>
    </w:p>
    <w:p w:rsidR="00443563" w:rsidRDefault="00443563"/>
    <w:p w:rsidR="00443563" w:rsidRDefault="00EF5411">
      <w:r>
        <w:t>CAPÍTULO X - DISPOSIÇÕES GERAIS</w:t>
      </w:r>
    </w:p>
    <w:p w:rsidR="00443563" w:rsidRDefault="00443563"/>
    <w:p w:rsidR="00443563" w:rsidRDefault="00EF5411">
      <w:r>
        <w:t>Artigo 55. A segurança da corrida receberá apoio dos órgãos competentes e haverá sinalização para a orientação dos atletas.</w:t>
      </w:r>
    </w:p>
    <w:p w:rsidR="00443563" w:rsidRDefault="00443563"/>
    <w:p w:rsidR="00443563" w:rsidRDefault="00EF5411">
      <w:r>
        <w:t xml:space="preserve">Artigo 56. Caso o atleta não queira arcar com o custo da tarifa pela inscrição on-line poderá realizar a inscrição física </w:t>
      </w:r>
    </w:p>
    <w:p w:rsidR="00443563" w:rsidRDefault="00443563"/>
    <w:p w:rsidR="00443563" w:rsidRDefault="00EF5411">
      <w:r>
        <w:lastRenderedPageBreak/>
        <w:t>Artigo 57. Não haverá reembolso, por parte da empresa organizadora, bem como de seus patrocinadores e apoiadores, de nenhum valor correspondente ou dano aos equipamentos e/ou acessórios utilizados pelos atletas no evento, independente de qual for o motivo, tampouco, por qualquer extravio de materiais ou prejuízo que porventura os atletas ou terceiros venham a sofrer durante a participação na corrida. Os custos de transporte, hospedagem, alimentação, seguros ou quaisquer outras despesas necessárias ou provenientes da sua participação na prova, antes, durante e depois da mesma serão de responsabilidade exclusiva do atletas.</w:t>
      </w:r>
    </w:p>
    <w:p w:rsidR="00443563" w:rsidRDefault="00443563"/>
    <w:p w:rsidR="00443563" w:rsidRDefault="00EF5411">
      <w:r>
        <w:t>Artigo 58. A empresa organizadora poderá, a seu critério ou conforme as necessidades da corrida, alterar ou revogar este regulamento, total ou parcialmente, informando as mudanças pelo site oficial da corrida  www.ravelisports.com.br</w:t>
      </w:r>
    </w:p>
    <w:p w:rsidR="00443563" w:rsidRDefault="00443563"/>
    <w:sectPr w:rsidR="0044356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ad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Commarcador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Commarcador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ad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Commarcadores"/>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43563"/>
    <w:rsid w:val="008200F0"/>
    <w:rsid w:val="00851D31"/>
    <w:rsid w:val="00AA1D8D"/>
    <w:rsid w:val="00B47730"/>
    <w:rsid w:val="00CB0664"/>
    <w:rsid w:val="00EF541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ECC0D"/>
  <w14:defaultImageDpi w14:val="300"/>
  <w15:docId w15:val="{93686340-332C-45A8-ACC4-D4A920B5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Ttulo1">
    <w:name w:val="heading 1"/>
    <w:basedOn w:val="Normal"/>
    <w:next w:val="Normal"/>
    <w:link w:val="Ttulo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18BF"/>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618BF"/>
  </w:style>
  <w:style w:type="paragraph" w:styleId="Rodap">
    <w:name w:val="footer"/>
    <w:basedOn w:val="Normal"/>
    <w:link w:val="RodapChar"/>
    <w:uiPriority w:val="99"/>
    <w:unhideWhenUsed/>
    <w:rsid w:val="00E618BF"/>
    <w:pPr>
      <w:tabs>
        <w:tab w:val="center" w:pos="4680"/>
        <w:tab w:val="right" w:pos="9360"/>
      </w:tabs>
      <w:spacing w:after="0" w:line="240" w:lineRule="auto"/>
    </w:pPr>
  </w:style>
  <w:style w:type="character" w:customStyle="1" w:styleId="RodapChar">
    <w:name w:val="Rodapé Char"/>
    <w:basedOn w:val="Fontepargpadro"/>
    <w:link w:val="Rodap"/>
    <w:uiPriority w:val="99"/>
    <w:rsid w:val="00E618BF"/>
  </w:style>
  <w:style w:type="paragraph" w:styleId="SemEspaamento">
    <w:name w:val="No Spacing"/>
    <w:uiPriority w:val="1"/>
    <w:qFormat/>
    <w:rsid w:val="00FC693F"/>
    <w:pPr>
      <w:spacing w:after="0" w:line="240" w:lineRule="auto"/>
    </w:pPr>
  </w:style>
  <w:style w:type="character" w:customStyle="1" w:styleId="Ttulo1Char">
    <w:name w:val="Título 1 Char"/>
    <w:basedOn w:val="Fontepargpadro"/>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argrafodaLista">
    <w:name w:val="List Paragraph"/>
    <w:basedOn w:val="Normal"/>
    <w:uiPriority w:val="34"/>
    <w:qFormat/>
    <w:rsid w:val="00FC693F"/>
    <w:pPr>
      <w:ind w:left="720"/>
      <w:contextualSpacing/>
    </w:pPr>
  </w:style>
  <w:style w:type="paragraph" w:styleId="Corpodetexto">
    <w:name w:val="Body Text"/>
    <w:basedOn w:val="Normal"/>
    <w:link w:val="CorpodetextoChar"/>
    <w:uiPriority w:val="99"/>
    <w:unhideWhenUsed/>
    <w:rsid w:val="00AA1D8D"/>
    <w:pPr>
      <w:spacing w:after="120"/>
    </w:pPr>
  </w:style>
  <w:style w:type="character" w:customStyle="1" w:styleId="CorpodetextoChar">
    <w:name w:val="Corpo de texto Char"/>
    <w:basedOn w:val="Fontepargpadro"/>
    <w:link w:val="Corpodetexto"/>
    <w:uiPriority w:val="99"/>
    <w:rsid w:val="00AA1D8D"/>
  </w:style>
  <w:style w:type="paragraph" w:styleId="Corpodetexto2">
    <w:name w:val="Body Text 2"/>
    <w:basedOn w:val="Normal"/>
    <w:link w:val="Corpodetexto2Char"/>
    <w:uiPriority w:val="99"/>
    <w:unhideWhenUsed/>
    <w:rsid w:val="00AA1D8D"/>
    <w:pPr>
      <w:spacing w:after="120" w:line="480" w:lineRule="auto"/>
    </w:pPr>
  </w:style>
  <w:style w:type="character" w:customStyle="1" w:styleId="Corpodetexto2Char">
    <w:name w:val="Corpo de texto 2 Char"/>
    <w:basedOn w:val="Fontepargpadro"/>
    <w:link w:val="Corpodetexto2"/>
    <w:uiPriority w:val="99"/>
    <w:rsid w:val="00AA1D8D"/>
  </w:style>
  <w:style w:type="paragraph" w:styleId="Corpodetexto3">
    <w:name w:val="Body Text 3"/>
    <w:basedOn w:val="Normal"/>
    <w:link w:val="Corpodetexto3Char"/>
    <w:uiPriority w:val="99"/>
    <w:unhideWhenUsed/>
    <w:rsid w:val="00AA1D8D"/>
    <w:pPr>
      <w:spacing w:after="120"/>
    </w:pPr>
    <w:rPr>
      <w:sz w:val="16"/>
      <w:szCs w:val="16"/>
    </w:rPr>
  </w:style>
  <w:style w:type="character" w:customStyle="1" w:styleId="Corpodetexto3Char">
    <w:name w:val="Corpo de texto 3 Char"/>
    <w:basedOn w:val="Fontepargpadro"/>
    <w:link w:val="Corpodetexto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Commarcadores">
    <w:name w:val="List Bullet"/>
    <w:basedOn w:val="Normal"/>
    <w:uiPriority w:val="99"/>
    <w:unhideWhenUsed/>
    <w:rsid w:val="00326F90"/>
    <w:pPr>
      <w:numPr>
        <w:numId w:val="1"/>
      </w:numPr>
      <w:contextualSpacing/>
    </w:pPr>
  </w:style>
  <w:style w:type="paragraph" w:styleId="Commarcadores2">
    <w:name w:val="List Bullet 2"/>
    <w:basedOn w:val="Normal"/>
    <w:uiPriority w:val="99"/>
    <w:unhideWhenUsed/>
    <w:rsid w:val="00326F90"/>
    <w:pPr>
      <w:numPr>
        <w:numId w:val="2"/>
      </w:numPr>
      <w:contextualSpacing/>
    </w:pPr>
  </w:style>
  <w:style w:type="paragraph" w:styleId="Commarcadores3">
    <w:name w:val="List Bullet 3"/>
    <w:basedOn w:val="Normal"/>
    <w:uiPriority w:val="99"/>
    <w:unhideWhenUsed/>
    <w:rsid w:val="00326F90"/>
    <w:pPr>
      <w:numPr>
        <w:numId w:val="3"/>
      </w:numPr>
      <w:contextualSpacing/>
    </w:pPr>
  </w:style>
  <w:style w:type="paragraph" w:styleId="Numerada">
    <w:name w:val="List Number"/>
    <w:basedOn w:val="Normal"/>
    <w:uiPriority w:val="99"/>
    <w:unhideWhenUsed/>
    <w:rsid w:val="00326F90"/>
    <w:pPr>
      <w:numPr>
        <w:numId w:val="5"/>
      </w:numPr>
      <w:contextualSpacing/>
    </w:pPr>
  </w:style>
  <w:style w:type="paragraph" w:styleId="Numerada2">
    <w:name w:val="List Number 2"/>
    <w:basedOn w:val="Normal"/>
    <w:uiPriority w:val="99"/>
    <w:unhideWhenUsed/>
    <w:rsid w:val="0029639D"/>
    <w:pPr>
      <w:numPr>
        <w:numId w:val="6"/>
      </w:numPr>
      <w:contextualSpacing/>
    </w:pPr>
  </w:style>
  <w:style w:type="paragraph" w:styleId="Numerada3">
    <w:name w:val="List Number 3"/>
    <w:basedOn w:val="Normal"/>
    <w:uiPriority w:val="99"/>
    <w:unhideWhenUsed/>
    <w:rsid w:val="0029639D"/>
    <w:pPr>
      <w:numPr>
        <w:numId w:val="7"/>
      </w:numPr>
      <w:contextualSpacing/>
    </w:pPr>
  </w:style>
  <w:style w:type="paragraph" w:styleId="Listadecontinuao">
    <w:name w:val="List Continue"/>
    <w:basedOn w:val="Normal"/>
    <w:uiPriority w:val="99"/>
    <w:unhideWhenUsed/>
    <w:rsid w:val="0029639D"/>
    <w:pPr>
      <w:spacing w:after="120"/>
      <w:ind w:left="360"/>
      <w:contextualSpacing/>
    </w:pPr>
  </w:style>
  <w:style w:type="paragraph" w:styleId="Listadecontinuao2">
    <w:name w:val="List Continue 2"/>
    <w:basedOn w:val="Normal"/>
    <w:uiPriority w:val="99"/>
    <w:unhideWhenUsed/>
    <w:rsid w:val="0029639D"/>
    <w:pPr>
      <w:spacing w:after="120"/>
      <w:ind w:left="720"/>
      <w:contextualSpacing/>
    </w:pPr>
  </w:style>
  <w:style w:type="paragraph" w:styleId="Listadecontinuao3">
    <w:name w:val="List Continue 3"/>
    <w:basedOn w:val="Normal"/>
    <w:uiPriority w:val="99"/>
    <w:unhideWhenUsed/>
    <w:rsid w:val="0029639D"/>
    <w:pPr>
      <w:spacing w:after="120"/>
      <w:ind w:left="1080"/>
      <w:contextualSpacing/>
    </w:pPr>
  </w:style>
  <w:style w:type="paragraph" w:styleId="Textodemacro">
    <w:name w:val="macro"/>
    <w:link w:val="Textodemacro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demacroChar">
    <w:name w:val="Texto de macro Char"/>
    <w:basedOn w:val="Fontepargpadro"/>
    <w:link w:val="Textodemacro"/>
    <w:uiPriority w:val="99"/>
    <w:rsid w:val="0029639D"/>
    <w:rPr>
      <w:rFonts w:ascii="Courier" w:hAnsi="Courier"/>
      <w:sz w:val="20"/>
      <w:szCs w:val="20"/>
    </w:rPr>
  </w:style>
  <w:style w:type="paragraph" w:styleId="Citao">
    <w:name w:val="Quote"/>
    <w:basedOn w:val="Normal"/>
    <w:next w:val="Normal"/>
    <w:link w:val="CitaoChar"/>
    <w:uiPriority w:val="29"/>
    <w:qFormat/>
    <w:rsid w:val="00FC693F"/>
    <w:rPr>
      <w:i/>
      <w:iCs/>
      <w:color w:val="000000" w:themeColor="text1"/>
    </w:rPr>
  </w:style>
  <w:style w:type="character" w:customStyle="1" w:styleId="CitaoChar">
    <w:name w:val="Citação Char"/>
    <w:basedOn w:val="Fontepargpadro"/>
    <w:link w:val="Citao"/>
    <w:uiPriority w:val="29"/>
    <w:rsid w:val="00FC693F"/>
    <w:rPr>
      <w:i/>
      <w:iCs/>
      <w:color w:val="000000" w:themeColor="text1"/>
    </w:rPr>
  </w:style>
  <w:style w:type="character" w:customStyle="1" w:styleId="Ttulo4Char">
    <w:name w:val="Título 4 Char"/>
    <w:basedOn w:val="Fontepargpadro"/>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har">
    <w:name w:val="Título 9 Char"/>
    <w:basedOn w:val="Fontepargpadro"/>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Forte">
    <w:name w:val="Strong"/>
    <w:basedOn w:val="Fontepargpadro"/>
    <w:uiPriority w:val="22"/>
    <w:qFormat/>
    <w:rsid w:val="00FC693F"/>
    <w:rPr>
      <w:b/>
      <w:bCs/>
    </w:rPr>
  </w:style>
  <w:style w:type="character" w:styleId="nfase">
    <w:name w:val="Emphasis"/>
    <w:basedOn w:val="Fontepargpadro"/>
    <w:uiPriority w:val="20"/>
    <w:qFormat/>
    <w:rsid w:val="00FC693F"/>
    <w:rPr>
      <w:i/>
      <w:iCs/>
    </w:rPr>
  </w:style>
  <w:style w:type="paragraph" w:styleId="CitaoIntensa">
    <w:name w:val="Intense Quote"/>
    <w:basedOn w:val="Normal"/>
    <w:next w:val="Normal"/>
    <w:link w:val="CitaoIntensa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FC693F"/>
    <w:rPr>
      <w:b/>
      <w:bCs/>
      <w:i/>
      <w:iCs/>
      <w:color w:val="4F81BD" w:themeColor="accent1"/>
    </w:rPr>
  </w:style>
  <w:style w:type="character" w:styleId="nfaseSutil">
    <w:name w:val="Subtle Emphasis"/>
    <w:basedOn w:val="Fontepargpadro"/>
    <w:uiPriority w:val="19"/>
    <w:qFormat/>
    <w:rsid w:val="00FC693F"/>
    <w:rPr>
      <w:i/>
      <w:iCs/>
      <w:color w:val="808080" w:themeColor="text1" w:themeTint="7F"/>
    </w:rPr>
  </w:style>
  <w:style w:type="character" w:styleId="nfaseIntensa">
    <w:name w:val="Intense Emphasis"/>
    <w:basedOn w:val="Fontepargpadro"/>
    <w:uiPriority w:val="21"/>
    <w:qFormat/>
    <w:rsid w:val="00FC693F"/>
    <w:rPr>
      <w:b/>
      <w:bCs/>
      <w:i/>
      <w:iCs/>
      <w:color w:val="4F81BD" w:themeColor="accent1"/>
    </w:rPr>
  </w:style>
  <w:style w:type="character" w:styleId="RefernciaSutil">
    <w:name w:val="Subtle Reference"/>
    <w:basedOn w:val="Fontepargpadro"/>
    <w:uiPriority w:val="31"/>
    <w:qFormat/>
    <w:rsid w:val="00FC693F"/>
    <w:rPr>
      <w:smallCaps/>
      <w:color w:val="C0504D" w:themeColor="accent2"/>
      <w:u w:val="single"/>
    </w:rPr>
  </w:style>
  <w:style w:type="character" w:styleId="RefernciaIntensa">
    <w:name w:val="Intense Reference"/>
    <w:basedOn w:val="Fontepargpadro"/>
    <w:uiPriority w:val="32"/>
    <w:qFormat/>
    <w:rsid w:val="00FC693F"/>
    <w:rPr>
      <w:b/>
      <w:bCs/>
      <w:smallCaps/>
      <w:color w:val="C0504D" w:themeColor="accent2"/>
      <w:spacing w:val="5"/>
      <w:u w:val="single"/>
    </w:rPr>
  </w:style>
  <w:style w:type="character" w:styleId="TtulodoLivro">
    <w:name w:val="Book Title"/>
    <w:basedOn w:val="Fontepargpadro"/>
    <w:uiPriority w:val="33"/>
    <w:qFormat/>
    <w:rsid w:val="00FC693F"/>
    <w:rPr>
      <w:b/>
      <w:bCs/>
      <w:smallCaps/>
      <w:spacing w:val="5"/>
    </w:rPr>
  </w:style>
  <w:style w:type="paragraph" w:styleId="CabealhodoSumrio">
    <w:name w:val="TOC Heading"/>
    <w:basedOn w:val="Ttulo1"/>
    <w:next w:val="Normal"/>
    <w:uiPriority w:val="39"/>
    <w:semiHidden/>
    <w:unhideWhenUsed/>
    <w:qFormat/>
    <w:rsid w:val="00FC693F"/>
    <w:pPr>
      <w:outlineLvl w:val="9"/>
    </w:pPr>
  </w:style>
  <w:style w:type="table" w:styleId="Tabelacomgrade">
    <w:name w:val="Table Grid"/>
    <w:basedOn w:val="Tabe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mentoClaro-nfase3">
    <w:name w:val="Light Shading Accent 3"/>
    <w:basedOn w:val="Tabe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e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e2">
    <w:name w:val="Light List Accent 2"/>
    <w:basedOn w:val="Tabe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e3">
    <w:name w:val="Light List Accent 3"/>
    <w:basedOn w:val="Tabe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adeClara">
    <w:name w:val="Light Grid"/>
    <w:basedOn w:val="Tabe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mentoMdio1">
    <w:name w:val="Medium Shading 1"/>
    <w:basedOn w:val="Tabe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1">
    <w:name w:val="Medium Shading 2 Accent 1"/>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dia1">
    <w:name w:val="Medium List 1"/>
    <w:basedOn w:val="Tabe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1">
    <w:name w:val="Medium Grid 1"/>
    <w:basedOn w:val="Tabe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Mdia1-nfase3">
    <w:name w:val="Medium Grid 1 Accent 3"/>
    <w:basedOn w:val="Tabe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adeMdia3-nfase2">
    <w:name w:val="Medium Grid 3 Accent 2"/>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adeMdia3-nfase6">
    <w:name w:val="Medium Grid 3 Accent 6"/>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Escura">
    <w:name w:val="Dark List"/>
    <w:basedOn w:val="Tabe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mentoColorido">
    <w:name w:val="Colorful Shading"/>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Colorida">
    <w:name w:val="Colorful List"/>
    <w:basedOn w:val="Tabe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2">
    <w:name w:val="Colorful List Accent 2"/>
    <w:basedOn w:val="Tabe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Colorida-nfase3">
    <w:name w:val="Colorful List Accent 3"/>
    <w:basedOn w:val="Tabe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Colorida-nfase4">
    <w:name w:val="Colorful List Accent 4"/>
    <w:basedOn w:val="Tabe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adeColorida">
    <w:name w:val="Colorful Grid"/>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Colorida-nfase2">
    <w:name w:val="Colorful Grid Accent 2"/>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Colorida-nfase5">
    <w:name w:val="Colorful Grid Accent 5"/>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E98B-D917-41DD-BFA4-CE294F86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2329</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Fernando</cp:lastModifiedBy>
  <cp:revision>4</cp:revision>
  <dcterms:created xsi:type="dcterms:W3CDTF">2013-12-23T23:15:00Z</dcterms:created>
  <dcterms:modified xsi:type="dcterms:W3CDTF">2025-09-10T23:51:00Z</dcterms:modified>
  <cp:category/>
</cp:coreProperties>
</file>