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78" w:rsidRPr="004B1778" w:rsidRDefault="004B1778" w:rsidP="004B17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</w:pPr>
      <w:r w:rsidRPr="004B1778"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  <w:t xml:space="preserve">1. Local: </w:t>
      </w: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C5551A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 xml:space="preserve">Parque das Monções </w:t>
      </w:r>
      <w:r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–</w:t>
      </w:r>
      <w:r w:rsidR="004B1778"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Porto Feliz</w:t>
      </w:r>
      <w:r w:rsidR="004B1778"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, São Paulo</w:t>
      </w:r>
      <w:r w:rsidR="004B1778"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</w:pPr>
      <w:r w:rsidRPr="004B1778"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  <w:t>2. Data:</w:t>
      </w: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24/08/2025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  <w:t xml:space="preserve">3. </w:t>
      </w:r>
      <w:r w:rsidR="00C5551A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Circuito de 2,300</w:t>
      </w:r>
      <w:r w:rsidR="004B1778"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 xml:space="preserve"> metros</w:t>
      </w:r>
      <w:r w:rsidR="004B1778"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                     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</w:pPr>
      <w:r w:rsidRPr="004B1778"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  <w:t>4. Horário</w:t>
      </w:r>
      <w:r w:rsidRPr="004B1778">
        <w:rPr>
          <w:rFonts w:ascii="pg-1ff339" w:eastAsia="Times New Roman" w:hAnsi="pg-1ff339" w:cs="Segoe UI"/>
          <w:color w:val="000000"/>
          <w:spacing w:val="-9"/>
          <w:sz w:val="24"/>
          <w:szCs w:val="24"/>
          <w:lang w:eastAsia="pt-BR"/>
        </w:rPr>
        <w:t>s:</w:t>
      </w: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 xml:space="preserve">Concentração: 7h00  </w:t>
      </w: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Solo/duplas/trio 6 horas: 8hs a largada</w:t>
      </w:r>
    </w:p>
    <w:p w:rsidR="007667E4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S</w:t>
      </w:r>
      <w:r w:rsidR="004B1778"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olo</w:t>
      </w: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/ dupla 4 horas: 9</w:t>
      </w:r>
      <w:r w:rsidR="004B1778"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hs</w:t>
      </w: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 xml:space="preserve"> a largada</w:t>
      </w:r>
    </w:p>
    <w:p w:rsidR="004B1778" w:rsidRP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S</w:t>
      </w:r>
      <w:r w:rsidR="00C5551A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olo/ 2 duas horas</w:t>
      </w:r>
      <w:r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>: 10hs a largada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     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</w:pPr>
      <w:r w:rsidRPr="004B1778">
        <w:rPr>
          <w:rFonts w:ascii="pg-1ff339" w:eastAsia="Times New Roman" w:hAnsi="pg-1ff339" w:cs="Segoe UI"/>
          <w:color w:val="000000"/>
          <w:spacing w:val="-1"/>
          <w:sz w:val="24"/>
          <w:szCs w:val="24"/>
          <w:lang w:eastAsia="pt-BR"/>
        </w:rPr>
        <w:t>5. Taxa de Inscrição:</w:t>
      </w: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</w:pPr>
      <w:r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  <w:t>Solo: R$ 89,90</w:t>
      </w:r>
    </w:p>
    <w:p w:rsidR="007667E4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</w:pPr>
      <w:r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  <w:t>Duplas: R$ 179,80</w:t>
      </w:r>
    </w:p>
    <w:p w:rsidR="007667E4" w:rsidRP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</w:pPr>
      <w:r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  <w:t>Trio: R$ 269</w:t>
      </w:r>
      <w:r w:rsidR="003E37C9"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  <w:t>,</w:t>
      </w:r>
      <w:bookmarkStart w:id="0" w:name="_GoBack"/>
      <w:bookmarkEnd w:id="0"/>
      <w:r>
        <w:rPr>
          <w:rFonts w:ascii="pg-1ff339" w:eastAsia="Times New Roman" w:hAnsi="pg-1ff339" w:cs="Segoe UI"/>
          <w:color w:val="000000"/>
          <w:sz w:val="24"/>
          <w:szCs w:val="24"/>
          <w:lang w:eastAsia="pt-BR"/>
        </w:rPr>
        <w:t>70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b" w:eastAsia="Times New Roman" w:hAnsi="pg-1ff33b" w:cs="Segoe UI"/>
          <w:color w:val="000000"/>
          <w:sz w:val="24"/>
          <w:szCs w:val="24"/>
          <w:lang w:eastAsia="pt-BR"/>
        </w:rPr>
      </w:pPr>
      <w:r w:rsidRPr="004B1778">
        <w:rPr>
          <w:rFonts w:ascii="pg-1ff33b" w:eastAsia="Times New Roman" w:hAnsi="pg-1ff33b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    </w:t>
      </w:r>
    </w:p>
    <w:p w:rsidR="004B1778" w:rsidRPr="00C5551A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9" w:eastAsia="Times New Roman" w:hAnsi="pg-1ff339" w:cs="Segoe UI"/>
          <w:b/>
          <w:color w:val="000000"/>
          <w:spacing w:val="-1"/>
          <w:sz w:val="24"/>
          <w:szCs w:val="24"/>
          <w:lang w:eastAsia="pt-BR"/>
        </w:rPr>
      </w:pPr>
      <w:r w:rsidRPr="00C5551A">
        <w:rPr>
          <w:rFonts w:ascii="pg-1ff339" w:eastAsia="Times New Roman" w:hAnsi="pg-1ff339" w:cs="Segoe UI"/>
          <w:b/>
          <w:color w:val="000000"/>
          <w:spacing w:val="-1"/>
          <w:sz w:val="24"/>
          <w:szCs w:val="24"/>
          <w:lang w:eastAsia="pt-BR"/>
        </w:rPr>
        <w:t>6</w:t>
      </w:r>
      <w:r w:rsidR="004B1778" w:rsidRPr="00C5551A">
        <w:rPr>
          <w:rFonts w:ascii="pg-1ff339" w:eastAsia="Times New Roman" w:hAnsi="pg-1ff339" w:cs="Segoe UI"/>
          <w:b/>
          <w:color w:val="000000"/>
          <w:spacing w:val="-1"/>
          <w:sz w:val="24"/>
          <w:szCs w:val="24"/>
          <w:lang w:eastAsia="pt-BR"/>
        </w:rPr>
        <w:t>. Período de Inscrição:</w:t>
      </w:r>
      <w:r w:rsidR="004B1778" w:rsidRPr="00C5551A">
        <w:rPr>
          <w:rFonts w:ascii="pg-1ff339" w:eastAsia="Times New Roman" w:hAnsi="pg-1ff339" w:cs="Segoe UI"/>
          <w:b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>As inscri</w:t>
      </w:r>
      <w:r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ções</w:t>
      </w: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  <w:r w:rsidR="007667E4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poderão ser feitas até o dia 17/08</w:t>
      </w:r>
      <w:r w:rsidR="007667E4">
        <w:rPr>
          <w:rFonts w:ascii="pg-1ff337" w:eastAsia="Times New Roman" w:hAnsi="pg-1ff337" w:cs="Segoe UI"/>
          <w:color w:val="000000"/>
          <w:spacing w:val="-4"/>
          <w:sz w:val="24"/>
          <w:szCs w:val="24"/>
          <w:lang w:eastAsia="pt-BR"/>
        </w:rPr>
        <w:t>/25</w:t>
      </w:r>
      <w:r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 xml:space="preserve">, ou até a data que atingir o limite de  </w:t>
      </w:r>
    </w:p>
    <w:p w:rsidR="004B1778" w:rsidRPr="004B1778" w:rsidRDefault="007667E4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4</w:t>
      </w:r>
      <w:r w:rsidR="004B1778" w:rsidRPr="004B1778">
        <w:rPr>
          <w:rFonts w:ascii="pg-1ff337" w:eastAsia="Times New Roman" w:hAnsi="pg-1ff337" w:cs="Segoe UI"/>
          <w:color w:val="000000"/>
          <w:spacing w:val="-1"/>
          <w:sz w:val="24"/>
          <w:szCs w:val="24"/>
          <w:lang w:eastAsia="pt-BR"/>
        </w:rPr>
        <w:t>00 participantes.</w:t>
      </w:r>
      <w:r w:rsidR="004B1778"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</w:pPr>
      <w:r w:rsidRPr="004B1778">
        <w:rPr>
          <w:rFonts w:ascii="pg-1ff337" w:eastAsia="Times New Roman" w:hAnsi="pg-1ff337" w:cs="Segoe UI"/>
          <w:color w:val="000000"/>
          <w:sz w:val="24"/>
          <w:szCs w:val="24"/>
          <w:lang w:eastAsia="pt-BR"/>
        </w:rPr>
        <w:t xml:space="preserve"> </w:t>
      </w:r>
    </w:p>
    <w:p w:rsidR="004B1778" w:rsidRPr="00C5551A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8"/>
          <w:szCs w:val="28"/>
          <w:lang w:eastAsia="pt-BR"/>
        </w:rPr>
      </w:pPr>
      <w:r w:rsidRPr="00C5551A">
        <w:rPr>
          <w:rFonts w:ascii="pg-2ff337" w:eastAsia="Times New Roman" w:hAnsi="pg-2ff337" w:cs="Segoe UI"/>
          <w:b/>
          <w:color w:val="000000"/>
          <w:sz w:val="28"/>
          <w:szCs w:val="28"/>
          <w:lang w:eastAsia="pt-BR"/>
        </w:rPr>
        <w:t>Premiação</w:t>
      </w:r>
    </w:p>
    <w:p w:rsidR="00BC6263" w:rsidRPr="004B1778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</w:p>
    <w:p w:rsid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 w:rsidRPr="004B1778">
        <w:rPr>
          <w:rFonts w:ascii="pg-2ff337" w:eastAsia="Times New Roman" w:hAnsi="pg-2ff337" w:cs="Segoe UI"/>
          <w:color w:val="000000"/>
          <w:spacing w:val="-1"/>
          <w:sz w:val="24"/>
          <w:szCs w:val="24"/>
          <w:lang w:eastAsia="pt-BR"/>
        </w:rPr>
        <w:t xml:space="preserve">Solo </w:t>
      </w:r>
      <w:r w:rsidRPr="004B1778"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 xml:space="preserve">– </w:t>
      </w:r>
      <w:r w:rsidR="00BC6263">
        <w:rPr>
          <w:rFonts w:ascii="pg-2ff337" w:eastAsia="Times New Roman" w:hAnsi="pg-2ff337" w:cs="Segoe UI"/>
          <w:color w:val="000000"/>
          <w:spacing w:val="-1"/>
          <w:sz w:val="24"/>
          <w:szCs w:val="24"/>
          <w:lang w:eastAsia="pt-BR"/>
        </w:rPr>
        <w:t>6</w:t>
      </w:r>
      <w:r w:rsidRPr="004B1778">
        <w:rPr>
          <w:rFonts w:ascii="pg-2ff337" w:eastAsia="Times New Roman" w:hAnsi="pg-2ff337" w:cs="Segoe UI"/>
          <w:color w:val="000000"/>
          <w:spacing w:val="-1"/>
          <w:sz w:val="24"/>
          <w:szCs w:val="24"/>
          <w:lang w:eastAsia="pt-BR"/>
        </w:rPr>
        <w:t xml:space="preserve"> Horas (masculino e feminino)</w:t>
      </w:r>
      <w:r w:rsidRPr="004B1778"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 xml:space="preserve"> 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3º Troféu geral, 1 de cada categoria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Dupla 6 horas 1º geral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Trio 6 horas 1º geral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Solo - 4 horas (masculino e feminino)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3º troféu geral, 1 de cada categoria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Duplas 4 horas 1º geral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>Solo- 2 horas (masculino e feminino)</w:t>
      </w: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t xml:space="preserve">3º troféu geral, 1º da categoria </w:t>
      </w:r>
    </w:p>
    <w:p w:rsidR="00C5551A" w:rsidRDefault="00C5551A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</w:p>
    <w:p w:rsidR="00BC6263" w:rsidRDefault="00BC6EC7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  <w:r w:rsidRPr="00BC6EC7"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  <w:t>Categoria:</w:t>
      </w:r>
      <w:r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  <w:t xml:space="preserve"> Masculino e feminino</w:t>
      </w:r>
      <w:r w:rsidR="00B012AF"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  <w:t xml:space="preserve"> </w:t>
      </w:r>
    </w:p>
    <w:p w:rsidR="00BC6EC7" w:rsidRDefault="00BC6EC7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BC6EC7" w:rsidRDefault="00BC6EC7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  <w:t>18/24- 25/29- 30/34- 35/39- 40/44- 45/49- 50/54- 55/59- 60/64- 65/69- 70 anos mais</w:t>
      </w:r>
      <w:r w:rsidR="00CF11D5"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  <w:t>.</w:t>
      </w:r>
    </w:p>
    <w:p w:rsidR="00CF11D5" w:rsidRDefault="00CF11D5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CF11D5" w:rsidRDefault="00CF11D5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lastRenderedPageBreak/>
        <w:t>DESAFIO DAS MONÇÕES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</w:p>
    <w:p w:rsidR="003E04E7" w:rsidRPr="003E04E7" w:rsidRDefault="003E04E7" w:rsidP="004B1778">
      <w:pPr>
        <w:shd w:val="clear" w:color="auto" w:fill="FFFFFF"/>
        <w:spacing w:after="0" w:line="240" w:lineRule="auto"/>
        <w:textAlignment w:val="baseline"/>
        <w:rPr>
          <w:b/>
        </w:rPr>
      </w:pPr>
      <w:r>
        <w:t xml:space="preserve">                                                   </w:t>
      </w:r>
      <w:r w:rsidRPr="003E04E7">
        <w:rPr>
          <w:b/>
        </w:rPr>
        <w:t>TERMO DE RESPONSABILIDADE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t xml:space="preserve">Nome Completo: 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t>Endereço: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t xml:space="preserve">Nacionalidade: 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t>Estado Civil: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t>RG: CPF</w:t>
      </w:r>
    </w:p>
    <w:p w:rsidR="003E04E7" w:rsidRDefault="003E04E7" w:rsidP="004B1778">
      <w:pPr>
        <w:shd w:val="clear" w:color="auto" w:fill="FFFFFF"/>
        <w:spacing w:after="0" w:line="240" w:lineRule="auto"/>
        <w:textAlignment w:val="baseline"/>
      </w:pPr>
      <w:r>
        <w:t xml:space="preserve">E-mail: </w:t>
      </w:r>
    </w:p>
    <w:p w:rsidR="003E04E7" w:rsidRDefault="00BA22DD" w:rsidP="004B1778">
      <w:pPr>
        <w:shd w:val="clear" w:color="auto" w:fill="FFFFFF"/>
        <w:spacing w:after="0" w:line="240" w:lineRule="auto"/>
        <w:textAlignment w:val="baseline"/>
      </w:pPr>
      <w:r>
        <w:t>T</w:t>
      </w:r>
      <w:r w:rsidR="003E04E7">
        <w:t>elefone:</w:t>
      </w:r>
    </w:p>
    <w:p w:rsidR="00BA22DD" w:rsidRDefault="00BA22DD" w:rsidP="004B1778">
      <w:pPr>
        <w:shd w:val="clear" w:color="auto" w:fill="FFFFFF"/>
        <w:spacing w:after="0" w:line="240" w:lineRule="auto"/>
        <w:textAlignment w:val="baseline"/>
      </w:pPr>
    </w:p>
    <w:p w:rsidR="003E04E7" w:rsidRDefault="003E04E7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  <w:r>
        <w:t xml:space="preserve"> </w:t>
      </w:r>
      <w:proofErr w:type="gramStart"/>
      <w:r>
        <w:t>O(</w:t>
      </w:r>
      <w:proofErr w:type="gramEnd"/>
      <w:r>
        <w:t xml:space="preserve">A) participante acima identificado(a) DECLARA para os devidos fins de direito que: 1. Está ciente de que o evento se trata de uma corrida, de cujo percurso tem total conhecimento. Está em plenas condições físicas e psicológicas de participar desta corrida, não havendo qualquer recomendação médica que o(a) impeça de praticar atividades físicas; Está em dia com rigorosa avaliação médica, conhecendo seu estado de saúde e sua aptidão física para participar do evento; Assume, por livre e espontânea vontade, todos os riscos envolvidos e suas consequências em sua participação no evento, incluindo acidentes, invalidez e morte, isentando, então os realizadores, organizadores e patrocinadores DE TODA E QUALQUER RESPONSABILIDADE por quaisquer danos materiais, morais ou físicos que porventura venha a sofrer, advindos da participação no evento; Leu, conhece, aceita e se submete integralmente a todos os termos do Regulamento do Desafio; Não portará ou utilizará, no percurso ou no entorno, bem como no local de entrega de kits, nenhum material publicitário, promocional ou político sem a devida autorização por escrito da Organizadora do evento; e/ou qualquer material ou objeto que ponha em risco sua segurança e dos demais participantes do evento; Está ciente das penalidades aplicáveis aos casos de descumprimento do Regulamento ou para o caso de ser cometida qualquer falta grave, o que inclui a possibilidade de que a Organização impeça sua participação no evento, ficando excluídos os direitos de reclamação sobre tais aspectos; Autoriza o uso de sua imagem, para fins de divulgação da corrida, por fotos, vídeos e entrevistas em qualquer meio de comunicação e/ou no site e redes sociais do evento, sem ônus para os realizadores, organizadores e patrocinadores do Desafio. Está ciente que na hipótese de alteração de data ou suspensão da corrida por questões de segurança pública ou força maior, todos os eventuais custos referentes à locomoção, preparação, estadia, viagens, entre outros gastos despendidos serão suportados única e exclusivamente pelos participantes, isentando os realizadores, organizadores e patrocinadores do evento pelo ressarcimento de quaisquer destes custos. Assume todas as despesas de hospedagem, traslados, seguros, assistência médica e quaisquer outras despesas necessárias ou provenientes da sua participação no evento, antes, durante ou depois do mesmo; compreende e está de acordo com todos os itens deste TERMO DE RESPONSABILIDADE, isentando os realizadores, organizadores e patrocinadores do evento de toda e qualquer responsabilidade legal pelo que vier a ocorrer por consequência de sua participação no Desafio. ___________________ (local), ____ de ______________ </w:t>
      </w:r>
      <w:proofErr w:type="spellStart"/>
      <w:r>
        <w:t>de</w:t>
      </w:r>
      <w:proofErr w:type="spellEnd"/>
      <w:r>
        <w:t xml:space="preserve"> 2025. ________________________________________________________________ ASSINATURA </w:t>
      </w:r>
      <w:proofErr w:type="gramStart"/>
      <w:r>
        <w:t>DO(</w:t>
      </w:r>
      <w:proofErr w:type="gramEnd"/>
      <w:r>
        <w:t>A) PARTICIPANTE</w:t>
      </w:r>
    </w:p>
    <w:p w:rsidR="00CF11D5" w:rsidRDefault="00CF11D5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CF11D5" w:rsidRDefault="00CF11D5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B012AF" w:rsidRDefault="00B012AF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BC6EC7" w:rsidRPr="00BC6EC7" w:rsidRDefault="00BC6EC7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b/>
          <w:color w:val="000000"/>
          <w:sz w:val="24"/>
          <w:szCs w:val="24"/>
          <w:lang w:eastAsia="pt-BR"/>
        </w:rPr>
      </w:pPr>
    </w:p>
    <w:p w:rsidR="00BC6263" w:rsidRDefault="00BC6263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</w:p>
    <w:p w:rsidR="00BC6263" w:rsidRPr="004B1778" w:rsidRDefault="002D3F52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pacing w:val="-1"/>
          <w:sz w:val="24"/>
          <w:szCs w:val="24"/>
          <w:lang w:eastAsia="pt-BR"/>
        </w:rPr>
      </w:pPr>
      <w:r>
        <w:rPr>
          <w:rFonts w:ascii="pg-2ff337" w:eastAsia="Times New Roman" w:hAnsi="pg-2ff337" w:cs="Segoe UI"/>
          <w:color w:val="000000"/>
          <w:spacing w:val="-1"/>
          <w:sz w:val="24"/>
          <w:szCs w:val="24"/>
          <w:lang w:eastAsia="pt-BR"/>
        </w:rPr>
        <w:t xml:space="preserve">                            ENTREGAR ESTE TERMO NA RETIRADA DO KIT</w:t>
      </w:r>
    </w:p>
    <w:p w:rsidR="004B1778" w:rsidRPr="004B1778" w:rsidRDefault="004B1778" w:rsidP="004B1778">
      <w:pPr>
        <w:shd w:val="clear" w:color="auto" w:fill="FFFFFF"/>
        <w:spacing w:after="0" w:line="240" w:lineRule="auto"/>
        <w:textAlignment w:val="baseline"/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</w:pPr>
      <w:r w:rsidRPr="004B1778">
        <w:rPr>
          <w:rFonts w:ascii="pg-2ff337" w:eastAsia="Times New Roman" w:hAnsi="pg-2ff337" w:cs="Segoe UI"/>
          <w:color w:val="000000"/>
          <w:sz w:val="24"/>
          <w:szCs w:val="24"/>
          <w:lang w:eastAsia="pt-BR"/>
        </w:rPr>
        <w:lastRenderedPageBreak/>
        <w:t xml:space="preserve"> </w:t>
      </w:r>
    </w:p>
    <w:sectPr w:rsidR="004B1778" w:rsidRPr="004B1778" w:rsidSect="00EB0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33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337">
    <w:altName w:val="Times New Roman"/>
    <w:panose1 w:val="00000000000000000000"/>
    <w:charset w:val="00"/>
    <w:family w:val="roman"/>
    <w:notTrueType/>
    <w:pitch w:val="default"/>
  </w:font>
  <w:font w:name="pg-1ff33b">
    <w:altName w:val="Times New Roman"/>
    <w:panose1 w:val="00000000000000000000"/>
    <w:charset w:val="00"/>
    <w:family w:val="roman"/>
    <w:notTrueType/>
    <w:pitch w:val="default"/>
  </w:font>
  <w:font w:name="pg-2ff33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A5634"/>
    <w:multiLevelType w:val="multilevel"/>
    <w:tmpl w:val="B190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778"/>
    <w:rsid w:val="002C7CE0"/>
    <w:rsid w:val="002D3F52"/>
    <w:rsid w:val="003866DB"/>
    <w:rsid w:val="003E04E7"/>
    <w:rsid w:val="003E37C9"/>
    <w:rsid w:val="00493ADB"/>
    <w:rsid w:val="004B1778"/>
    <w:rsid w:val="004B5360"/>
    <w:rsid w:val="004F4454"/>
    <w:rsid w:val="007515BD"/>
    <w:rsid w:val="007667E4"/>
    <w:rsid w:val="00806DEC"/>
    <w:rsid w:val="008D5DB4"/>
    <w:rsid w:val="00A60C2E"/>
    <w:rsid w:val="00B012AF"/>
    <w:rsid w:val="00BA22DD"/>
    <w:rsid w:val="00BC4340"/>
    <w:rsid w:val="00BC6263"/>
    <w:rsid w:val="00BC6EC7"/>
    <w:rsid w:val="00C36C4F"/>
    <w:rsid w:val="00C5551A"/>
    <w:rsid w:val="00CA3602"/>
    <w:rsid w:val="00CF11D5"/>
    <w:rsid w:val="00EB0339"/>
    <w:rsid w:val="00EB6589"/>
    <w:rsid w:val="00F07F35"/>
    <w:rsid w:val="00F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9F09"/>
  <w15:docId w15:val="{E3A10CB0-3DC8-4BB0-9F3C-0F7C3D1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g-1ff1">
    <w:name w:val="pg-1ff1"/>
    <w:basedOn w:val="Fontepargpadro"/>
    <w:rsid w:val="004B1778"/>
  </w:style>
  <w:style w:type="character" w:customStyle="1" w:styleId="a">
    <w:name w:val="_"/>
    <w:basedOn w:val="Fontepargpadro"/>
    <w:rsid w:val="004B1778"/>
  </w:style>
  <w:style w:type="character" w:customStyle="1" w:styleId="pg-1ls0">
    <w:name w:val="pg-1ls0"/>
    <w:basedOn w:val="Fontepargpadro"/>
    <w:rsid w:val="004B1778"/>
  </w:style>
  <w:style w:type="character" w:customStyle="1" w:styleId="pg-1ls2">
    <w:name w:val="pg-1ls2"/>
    <w:basedOn w:val="Fontepargpadro"/>
    <w:rsid w:val="004B1778"/>
  </w:style>
  <w:style w:type="character" w:customStyle="1" w:styleId="pg-1ws0">
    <w:name w:val="pg-1ws0"/>
    <w:basedOn w:val="Fontepargpadro"/>
    <w:rsid w:val="004B1778"/>
  </w:style>
  <w:style w:type="character" w:customStyle="1" w:styleId="pg-1ls3">
    <w:name w:val="pg-1ls3"/>
    <w:basedOn w:val="Fontepargpadro"/>
    <w:rsid w:val="004B1778"/>
  </w:style>
  <w:style w:type="character" w:customStyle="1" w:styleId="pg-1fc1">
    <w:name w:val="pg-1fc1"/>
    <w:basedOn w:val="Fontepargpadro"/>
    <w:rsid w:val="004B1778"/>
  </w:style>
  <w:style w:type="character" w:customStyle="1" w:styleId="pg-1ls1">
    <w:name w:val="pg-1ls1"/>
    <w:basedOn w:val="Fontepargpadro"/>
    <w:rsid w:val="004B1778"/>
  </w:style>
  <w:style w:type="character" w:customStyle="1" w:styleId="pg-1ws3">
    <w:name w:val="pg-1ws3"/>
    <w:basedOn w:val="Fontepargpadro"/>
    <w:rsid w:val="004B1778"/>
  </w:style>
  <w:style w:type="character" w:customStyle="1" w:styleId="pg-1ws8">
    <w:name w:val="pg-1ws8"/>
    <w:basedOn w:val="Fontepargpadro"/>
    <w:rsid w:val="004B1778"/>
  </w:style>
  <w:style w:type="character" w:customStyle="1" w:styleId="pg-1ws4">
    <w:name w:val="pg-1ws4"/>
    <w:basedOn w:val="Fontepargpadro"/>
    <w:rsid w:val="004B1778"/>
  </w:style>
  <w:style w:type="character" w:customStyle="1" w:styleId="pg-1ls6">
    <w:name w:val="pg-1ls6"/>
    <w:basedOn w:val="Fontepargpadro"/>
    <w:rsid w:val="004B1778"/>
  </w:style>
  <w:style w:type="character" w:customStyle="1" w:styleId="pg-2ls1">
    <w:name w:val="pg-2ls1"/>
    <w:basedOn w:val="Fontepargpadro"/>
    <w:rsid w:val="004B1778"/>
  </w:style>
  <w:style w:type="character" w:customStyle="1" w:styleId="pg-2ls2">
    <w:name w:val="pg-2ls2"/>
    <w:basedOn w:val="Fontepargpadro"/>
    <w:rsid w:val="004B1778"/>
  </w:style>
  <w:style w:type="character" w:customStyle="1" w:styleId="pg-2ls0">
    <w:name w:val="pg-2ls0"/>
    <w:basedOn w:val="Fontepargpadro"/>
    <w:rsid w:val="004B1778"/>
  </w:style>
  <w:style w:type="character" w:customStyle="1" w:styleId="pg-2ws4">
    <w:name w:val="pg-2ws4"/>
    <w:basedOn w:val="Fontepargpadro"/>
    <w:rsid w:val="004B1778"/>
  </w:style>
  <w:style w:type="character" w:customStyle="1" w:styleId="pg-2ws1">
    <w:name w:val="pg-2ws1"/>
    <w:basedOn w:val="Fontepargpadro"/>
    <w:rsid w:val="004B1778"/>
  </w:style>
  <w:style w:type="character" w:customStyle="1" w:styleId="pg-2ws0">
    <w:name w:val="pg-2ws0"/>
    <w:basedOn w:val="Fontepargpadro"/>
    <w:rsid w:val="004B1778"/>
  </w:style>
  <w:style w:type="character" w:customStyle="1" w:styleId="pg-2ws2">
    <w:name w:val="pg-2ws2"/>
    <w:basedOn w:val="Fontepargpadro"/>
    <w:rsid w:val="004B1778"/>
  </w:style>
  <w:style w:type="character" w:customStyle="1" w:styleId="pg-2ls4">
    <w:name w:val="pg-2ls4"/>
    <w:basedOn w:val="Fontepargpadro"/>
    <w:rsid w:val="004B1778"/>
  </w:style>
  <w:style w:type="character" w:styleId="Hyperlink">
    <w:name w:val="Hyperlink"/>
    <w:basedOn w:val="Fontepargpadro"/>
    <w:uiPriority w:val="99"/>
    <w:unhideWhenUsed/>
    <w:rsid w:val="007515B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36C4F"/>
    <w:pPr>
      <w:spacing w:after="0" w:line="240" w:lineRule="auto"/>
    </w:pPr>
  </w:style>
  <w:style w:type="paragraph" w:customStyle="1" w:styleId="Default">
    <w:name w:val="Default"/>
    <w:rsid w:val="00C36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71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0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8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2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8065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5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4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13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7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7076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20</cp:revision>
  <dcterms:created xsi:type="dcterms:W3CDTF">2017-09-15T23:07:00Z</dcterms:created>
  <dcterms:modified xsi:type="dcterms:W3CDTF">2025-04-15T14:18:00Z</dcterms:modified>
</cp:coreProperties>
</file>